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456AB" w14:textId="77777777" w:rsidR="00CF73F3" w:rsidRDefault="00000000">
      <w:pPr>
        <w:pStyle w:val="a3"/>
        <w:widowControl/>
        <w:shd w:val="clear" w:color="auto" w:fill="FFFFFF"/>
        <w:spacing w:beforeAutospacing="0" w:after="252" w:afterAutospacing="0"/>
        <w:rPr>
          <w:rFonts w:ascii="Georgia" w:eastAsia="Georgia" w:hAnsi="Georgia" w:cs="Georgia"/>
          <w:color w:val="3B3B3B"/>
          <w:sz w:val="21"/>
          <w:szCs w:val="21"/>
        </w:rPr>
      </w:pPr>
      <w:r>
        <w:rPr>
          <w:rStyle w:val="a4"/>
          <w:rFonts w:ascii="Georgia" w:eastAsia="Georgia" w:hAnsi="Georgia" w:cs="Georgia"/>
          <w:color w:val="3B3B3B"/>
          <w:sz w:val="21"/>
          <w:szCs w:val="21"/>
          <w:shd w:val="clear" w:color="auto" w:fill="FFFFFF"/>
        </w:rPr>
        <w:t>Hyper-V提供创建三种类型的虚拟网络：</w:t>
      </w:r>
    </w:p>
    <w:p w14:paraId="1BEDA3E2" w14:textId="77777777" w:rsidR="00CF73F3" w:rsidRDefault="00000000">
      <w:pPr>
        <w:widowControl/>
        <w:numPr>
          <w:ilvl w:val="0"/>
          <w:numId w:val="2"/>
        </w:numPr>
        <w:spacing w:beforeAutospacing="1" w:afterAutospacing="1"/>
        <w:ind w:left="0"/>
      </w:pPr>
      <w:r>
        <w:rPr>
          <w:rStyle w:val="a4"/>
          <w:rFonts w:ascii="Georgia" w:eastAsia="Georgia" w:hAnsi="Georgia" w:cs="Georgia"/>
          <w:color w:val="3B3B3B"/>
          <w:szCs w:val="21"/>
          <w:shd w:val="clear" w:color="auto" w:fill="FFFFFF"/>
        </w:rPr>
        <w:t>External(外部虚拟网络)：虚拟机和物理网络、本地主机都能通信。</w:t>
      </w:r>
      <w:r>
        <w:rPr>
          <w:rFonts w:ascii="Georgia" w:eastAsia="Georgia" w:hAnsi="Georgia" w:cs="Georgia"/>
          <w:color w:val="3B3B3B"/>
          <w:szCs w:val="21"/>
          <w:shd w:val="clear" w:color="auto" w:fill="FFFFFF"/>
        </w:rPr>
        <w:t>在希望允许子分区(虚拟机或guest)与外部服务器和父分区(管理操作系统或host)进行通信时，可以使用此类型的虚拟网络。此类型的虚拟网络还允许位于同一物理服务器上的虚拟机互相通信。</w:t>
      </w:r>
    </w:p>
    <w:p w14:paraId="06B4CCB4" w14:textId="77777777" w:rsidR="00CF73F3" w:rsidRDefault="00000000">
      <w:pPr>
        <w:widowControl/>
        <w:numPr>
          <w:ilvl w:val="0"/>
          <w:numId w:val="2"/>
        </w:numPr>
        <w:spacing w:beforeAutospacing="1" w:afterAutospacing="1"/>
        <w:ind w:left="0"/>
      </w:pPr>
      <w:r>
        <w:rPr>
          <w:rStyle w:val="a4"/>
          <w:rFonts w:ascii="Georgia" w:eastAsia="Georgia" w:hAnsi="Georgia" w:cs="Georgia"/>
          <w:color w:val="3B3B3B"/>
          <w:szCs w:val="21"/>
          <w:shd w:val="clear" w:color="auto" w:fill="FFFFFF"/>
        </w:rPr>
        <w:t>Internal(内部虚拟网络)：虚拟机之间互相通信，并且虚拟机能和本机通信。</w:t>
      </w:r>
      <w:r>
        <w:rPr>
          <w:rFonts w:ascii="Georgia" w:eastAsia="Georgia" w:hAnsi="Georgia" w:cs="Georgia"/>
          <w:color w:val="3B3B3B"/>
          <w:szCs w:val="21"/>
          <w:shd w:val="clear" w:color="auto" w:fill="FFFFFF"/>
        </w:rPr>
        <w:t>在希望允许同一物理服务器上的子分区与子分区和父分区之间进行通信时，可以使用此类型的虚拟网络。</w:t>
      </w:r>
      <w:r>
        <w:rPr>
          <w:rFonts w:ascii="Georgia" w:eastAsia="Georgia" w:hAnsi="Georgia" w:cs="Georgia"/>
          <w:color w:val="3B3B3B"/>
          <w:szCs w:val="21"/>
          <w:highlight w:val="yellow"/>
          <w:shd w:val="clear" w:color="auto" w:fill="FFFFFF"/>
        </w:rPr>
        <w:t>内部虚拟网络是一种未绑定到物理网络适配器的虚拟网络</w:t>
      </w:r>
      <w:r>
        <w:rPr>
          <w:rFonts w:ascii="Georgia" w:eastAsia="Georgia" w:hAnsi="Georgia" w:cs="Georgia"/>
          <w:color w:val="3B3B3B"/>
          <w:szCs w:val="21"/>
          <w:shd w:val="clear" w:color="auto" w:fill="FFFFFF"/>
        </w:rPr>
        <w:t>。它通常用来构建从管理操作系统连接到虚拟机所需的测试环境。</w:t>
      </w:r>
    </w:p>
    <w:p w14:paraId="611DC053" w14:textId="77777777" w:rsidR="00CF73F3" w:rsidRDefault="00000000">
      <w:pPr>
        <w:widowControl/>
        <w:numPr>
          <w:ilvl w:val="0"/>
          <w:numId w:val="2"/>
        </w:numPr>
        <w:spacing w:beforeAutospacing="1" w:afterAutospacing="1"/>
        <w:ind w:left="0"/>
      </w:pPr>
      <w:r>
        <w:rPr>
          <w:rStyle w:val="a4"/>
          <w:rFonts w:ascii="Georgia" w:eastAsia="Georgia" w:hAnsi="Georgia" w:cs="Georgia"/>
          <w:color w:val="3B3B3B"/>
          <w:szCs w:val="21"/>
          <w:shd w:val="clear" w:color="auto" w:fill="FFFFFF"/>
        </w:rPr>
        <w:t>Private(专用虚拟网络)：</w:t>
      </w:r>
      <w:r>
        <w:rPr>
          <w:rStyle w:val="a4"/>
          <w:rFonts w:ascii="Georgia" w:eastAsia="Georgia" w:hAnsi="Georgia" w:cs="Georgia"/>
          <w:color w:val="3B3B3B"/>
          <w:szCs w:val="21"/>
          <w:highlight w:val="yellow"/>
          <w:shd w:val="clear" w:color="auto" w:fill="FFFFFF"/>
        </w:rPr>
        <w:t>仅允许运行在这台物理机上的虚拟机之间互相通信</w:t>
      </w:r>
      <w:r>
        <w:rPr>
          <w:rStyle w:val="a4"/>
          <w:rFonts w:ascii="Georgia" w:eastAsia="Georgia" w:hAnsi="Georgia" w:cs="Georgia"/>
          <w:color w:val="3B3B3B"/>
          <w:szCs w:val="21"/>
          <w:shd w:val="clear" w:color="auto" w:fill="FFFFFF"/>
        </w:rPr>
        <w:t>。</w:t>
      </w:r>
      <w:r>
        <w:rPr>
          <w:rFonts w:ascii="Georgia" w:eastAsia="Georgia" w:hAnsi="Georgia" w:cs="Georgia"/>
          <w:color w:val="3B3B3B"/>
          <w:szCs w:val="21"/>
          <w:shd w:val="clear" w:color="auto" w:fill="FFFFFF"/>
        </w:rPr>
        <w:t>在希望只允许同一物理服务器上的子分区之间进行通信时，可以使用此类型的虚拟网络。专用虚拟网络是一种无需在父分区中装有虚拟网络适配器的虚拟网络。在希望将子分区从父分区以及外部网络中的网络通信中分离出来时，通常会使用专用虚拟网络。</w:t>
      </w:r>
    </w:p>
    <w:p w14:paraId="4D680D10" w14:textId="77777777" w:rsidR="00CF73F3" w:rsidRDefault="00000000">
      <w:pPr>
        <w:widowControl/>
        <w:numPr>
          <w:ilvl w:val="0"/>
          <w:numId w:val="2"/>
        </w:numPr>
        <w:spacing w:beforeAutospacing="1" w:afterAutospacing="1"/>
        <w:ind w:left="0"/>
      </w:pPr>
      <w:r>
        <w:rPr>
          <w:rFonts w:hint="eastAsia"/>
        </w:rPr>
        <w:t>对于一台没有开启</w:t>
      </w:r>
      <w:r>
        <w:rPr>
          <w:rFonts w:hint="eastAsia"/>
        </w:rPr>
        <w:t>Hyper-V</w:t>
      </w:r>
      <w:r>
        <w:rPr>
          <w:rFonts w:hint="eastAsia"/>
        </w:rPr>
        <w:t>角色的</w:t>
      </w:r>
      <w:r>
        <w:rPr>
          <w:rFonts w:hint="eastAsia"/>
        </w:rPr>
        <w:t xml:space="preserve">Windows Server </w:t>
      </w:r>
      <w:r>
        <w:rPr>
          <w:rFonts w:hint="eastAsia"/>
        </w:rPr>
        <w:t>来说，这个操作系统将直接操作硬件设备，一旦在其中开启了</w:t>
      </w:r>
      <w:r>
        <w:rPr>
          <w:rFonts w:hint="eastAsia"/>
        </w:rPr>
        <w:t>Hyper-V</w:t>
      </w:r>
      <w:r>
        <w:rPr>
          <w:rFonts w:hint="eastAsia"/>
        </w:rPr>
        <w:t>角色，系统会要求重新启动服务器。虽然重启后的系统在表面看来没什么区别，但从体系架构上看则与之前的完全不同了。在这次重启动过程中，</w:t>
      </w:r>
      <w:r>
        <w:rPr>
          <w:rFonts w:hint="eastAsia"/>
        </w:rPr>
        <w:t>Hyper-V</w:t>
      </w:r>
      <w:r>
        <w:rPr>
          <w:rFonts w:hint="eastAsia"/>
        </w:rPr>
        <w:t>的</w:t>
      </w:r>
      <w:r>
        <w:rPr>
          <w:rFonts w:hint="eastAsia"/>
        </w:rPr>
        <w:t>Hypervisor</w:t>
      </w:r>
      <w:r>
        <w:rPr>
          <w:rFonts w:hint="eastAsia"/>
        </w:rPr>
        <w:t>接管了硬件设备的控制权，先前的</w:t>
      </w:r>
      <w:r>
        <w:rPr>
          <w:rFonts w:hint="eastAsia"/>
        </w:rPr>
        <w:t xml:space="preserve">Windows Server </w:t>
      </w:r>
      <w:r>
        <w:rPr>
          <w:rFonts w:hint="eastAsia"/>
        </w:rPr>
        <w:t>则成为</w:t>
      </w:r>
      <w:r>
        <w:rPr>
          <w:rFonts w:hint="eastAsia"/>
        </w:rPr>
        <w:t>Hyper-V</w:t>
      </w:r>
      <w:r>
        <w:rPr>
          <w:rFonts w:hint="eastAsia"/>
        </w:rPr>
        <w:t>的首个虚拟机，称之为</w:t>
      </w:r>
      <w:r>
        <w:rPr>
          <w:rFonts w:hint="eastAsia"/>
          <w:b/>
          <w:bCs/>
        </w:rPr>
        <w:t>父分区</w:t>
      </w:r>
      <w:r>
        <w:rPr>
          <w:rFonts w:hint="eastAsia"/>
        </w:rPr>
        <w:t>，负责其他虚拟机</w:t>
      </w:r>
      <w:r>
        <w:rPr>
          <w:rFonts w:hint="eastAsia"/>
        </w:rPr>
        <w:t>(</w:t>
      </w:r>
      <w:r>
        <w:rPr>
          <w:rFonts w:hint="eastAsia"/>
        </w:rPr>
        <w:t>称为子分区</w:t>
      </w:r>
      <w:r>
        <w:rPr>
          <w:rFonts w:hint="eastAsia"/>
        </w:rPr>
        <w:t>)</w:t>
      </w:r>
      <w:r>
        <w:rPr>
          <w:rFonts w:hint="eastAsia"/>
        </w:rPr>
        <w:t>以及</w:t>
      </w:r>
      <w:r>
        <w:rPr>
          <w:rFonts w:hint="eastAsia"/>
        </w:rPr>
        <w:t>I/O</w:t>
      </w:r>
      <w:r>
        <w:rPr>
          <w:rFonts w:hint="eastAsia"/>
        </w:rPr>
        <w:t>设备的管理。</w:t>
      </w:r>
    </w:p>
    <w:p w14:paraId="2BCA01A5" w14:textId="77777777" w:rsidR="00CF73F3" w:rsidRDefault="00000000">
      <w:pPr>
        <w:pStyle w:val="a5"/>
        <w:widowControl/>
        <w:numPr>
          <w:ilvl w:val="0"/>
          <w:numId w:val="3"/>
        </w:numPr>
        <w:pBdr>
          <w:left w:val="dotted" w:sz="12" w:space="26" w:color="E4E4E4"/>
        </w:pBdr>
        <w:shd w:val="clear" w:color="auto" w:fill="FFFFFF"/>
        <w:ind w:left="0" w:firstLine="420"/>
        <w:contextualSpacing w:val="0"/>
        <w:rPr>
          <w:rFonts w:ascii="微软雅黑" w:eastAsia="微软雅黑" w:hAnsi="微软雅黑" w:cs="宋体"/>
          <w:b/>
          <w:bCs/>
          <w:color w:val="333333"/>
          <w:kern w:val="0"/>
          <w:sz w:val="24"/>
        </w:rPr>
      </w:pPr>
      <w:r>
        <w:rPr>
          <w:rFonts w:ascii="微软雅黑" w:eastAsia="微软雅黑" w:hAnsi="微软雅黑" w:cs="宋体" w:hint="eastAsia"/>
          <w:b/>
          <w:bCs/>
          <w:color w:val="333333"/>
          <w:kern w:val="0"/>
          <w:sz w:val="24"/>
        </w:rPr>
        <w:t>这个是外部网络设置界面图</w:t>
      </w:r>
    </w:p>
    <w:p w14:paraId="7FADE0D1" w14:textId="77777777" w:rsidR="00CF73F3" w:rsidRDefault="00000000">
      <w:pPr>
        <w:jc w:val="center"/>
      </w:pPr>
      <w:r>
        <w:rPr>
          <w:noProof/>
        </w:rPr>
        <w:drawing>
          <wp:inline distT="0" distB="0" distL="114300" distR="114300" wp14:anchorId="6CCB3544" wp14:editId="4AC753B6">
            <wp:extent cx="3954780" cy="3731260"/>
            <wp:effectExtent l="0" t="0" r="762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3954780" cy="3731260"/>
                    </a:xfrm>
                    <a:prstGeom prst="rect">
                      <a:avLst/>
                    </a:prstGeom>
                    <a:noFill/>
                    <a:ln>
                      <a:noFill/>
                    </a:ln>
                  </pic:spPr>
                </pic:pic>
              </a:graphicData>
            </a:graphic>
          </wp:inline>
        </w:drawing>
      </w:r>
    </w:p>
    <w:p w14:paraId="4C96B5E0" w14:textId="77777777" w:rsidR="00CF73F3" w:rsidRDefault="00000000">
      <w:pPr>
        <w:pStyle w:val="ListLevel1"/>
        <w:numPr>
          <w:ilvl w:val="0"/>
          <w:numId w:val="0"/>
        </w:numPr>
        <w:jc w:val="center"/>
      </w:pPr>
      <w:r>
        <w:t>Scenario 1</w:t>
      </w:r>
    </w:p>
    <w:p w14:paraId="4CCC2745" w14:textId="77777777" w:rsidR="00CF73F3" w:rsidRDefault="00000000">
      <w:pPr>
        <w:rPr>
          <w:sz w:val="24"/>
          <w:szCs w:val="32"/>
        </w:rPr>
      </w:pPr>
      <w:r>
        <w:rPr>
          <w:sz w:val="24"/>
          <w:szCs w:val="32"/>
        </w:rPr>
        <w:t xml:space="preserve">In this scenario, only the virtual machines can communicate with each other. Create the network configuration according to the following figure. </w:t>
      </w:r>
    </w:p>
    <w:p w14:paraId="4F0B5430" w14:textId="77777777" w:rsidR="00CF73F3" w:rsidRDefault="00000000">
      <w:r>
        <w:rPr>
          <w:noProof/>
          <w:sz w:val="24"/>
        </w:rPr>
        <mc:AlternateContent>
          <mc:Choice Requires="wpg">
            <w:drawing>
              <wp:anchor distT="0" distB="0" distL="114300" distR="114300" simplePos="0" relativeHeight="251659264" behindDoc="0" locked="0" layoutInCell="1" allowOverlap="1" wp14:anchorId="5BE33712" wp14:editId="36C49218">
                <wp:simplePos x="0" y="0"/>
                <wp:positionH relativeFrom="column">
                  <wp:posOffset>825500</wp:posOffset>
                </wp:positionH>
                <wp:positionV relativeFrom="paragraph">
                  <wp:posOffset>67310</wp:posOffset>
                </wp:positionV>
                <wp:extent cx="4142740" cy="1013460"/>
                <wp:effectExtent l="4445" t="4445" r="5715" b="10795"/>
                <wp:wrapNone/>
                <wp:docPr id="46" name="组合 46"/>
                <wp:cNvGraphicFramePr/>
                <a:graphic xmlns:a="http://schemas.openxmlformats.org/drawingml/2006/main">
                  <a:graphicData uri="http://schemas.microsoft.com/office/word/2010/wordprocessingGroup">
                    <wpg:wgp>
                      <wpg:cNvGrpSpPr/>
                      <wpg:grpSpPr>
                        <a:xfrm>
                          <a:off x="0" y="0"/>
                          <a:ext cx="4142740" cy="1013460"/>
                          <a:chOff x="5418" y="3389"/>
                          <a:chExt cx="6524" cy="1596"/>
                        </a:xfrm>
                      </wpg:grpSpPr>
                      <wpg:grpSp>
                        <wpg:cNvPr id="45" name="组合 45"/>
                        <wpg:cNvGrpSpPr/>
                        <wpg:grpSpPr>
                          <a:xfrm>
                            <a:off x="5418" y="3389"/>
                            <a:ext cx="6524" cy="1596"/>
                            <a:chOff x="5418" y="3389"/>
                            <a:chExt cx="6524" cy="1596"/>
                          </a:xfrm>
                        </wpg:grpSpPr>
                        <wps:wsp>
                          <wps:cNvPr id="25" name="Rectangle 5"/>
                          <wps:cNvSpPr>
                            <a:spLocks noChangeArrowheads="1"/>
                          </wps:cNvSpPr>
                          <wps:spPr bwMode="auto">
                            <a:xfrm>
                              <a:off x="5418" y="3389"/>
                              <a:ext cx="6525" cy="1596"/>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wpg:grpSp>
                          <wpg:cNvPr id="30" name="Group 6"/>
                          <wpg:cNvGrpSpPr/>
                          <wpg:grpSpPr>
                            <a:xfrm>
                              <a:off x="6758" y="3525"/>
                              <a:ext cx="1290" cy="1290"/>
                              <a:chOff x="2490" y="6525"/>
                              <a:chExt cx="1290" cy="1290"/>
                            </a:xfrm>
                          </wpg:grpSpPr>
                          <wps:wsp>
                            <wps:cNvPr id="31" name="Rectangle 3"/>
                            <wps:cNvSpPr>
                              <a:spLocks noChangeArrowheads="1"/>
                            </wps:cNvSpPr>
                            <wps:spPr bwMode="auto">
                              <a:xfrm>
                                <a:off x="2490" y="6525"/>
                                <a:ext cx="1290" cy="129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24" name="Text Box 4"/>
                            <wps:cNvSpPr txBox="1">
                              <a:spLocks noChangeArrowheads="1"/>
                            </wps:cNvSpPr>
                            <wps:spPr bwMode="auto">
                              <a:xfrm>
                                <a:off x="2655" y="6960"/>
                                <a:ext cx="1005" cy="420"/>
                              </a:xfrm>
                              <a:prstGeom prst="rect">
                                <a:avLst/>
                              </a:prstGeom>
                              <a:solidFill>
                                <a:srgbClr val="FFFFFF"/>
                              </a:solidFill>
                              <a:ln>
                                <a:noFill/>
                              </a:ln>
                            </wps:spPr>
                            <wps:txbx>
                              <w:txbxContent>
                                <w:p w14:paraId="5C9A3E3A" w14:textId="77777777" w:rsidR="00CF73F3" w:rsidRDefault="00000000">
                                  <w:pPr>
                                    <w:jc w:val="center"/>
                                  </w:pPr>
                                  <w:r>
                                    <w:t>Parent</w:t>
                                  </w:r>
                                </w:p>
                              </w:txbxContent>
                            </wps:txbx>
                            <wps:bodyPr rot="0" vert="horz" wrap="square" lIns="91440" tIns="45720" rIns="91440" bIns="45720" anchor="t" anchorCtr="0" upright="1">
                              <a:noAutofit/>
                            </wps:bodyPr>
                          </wps:wsp>
                        </wpg:grpSp>
                        <wpg:grpSp>
                          <wpg:cNvPr id="32" name="Group 7"/>
                          <wpg:cNvGrpSpPr/>
                          <wpg:grpSpPr>
                            <a:xfrm>
                              <a:off x="8513" y="3525"/>
                              <a:ext cx="1290" cy="1290"/>
                              <a:chOff x="2490" y="6525"/>
                              <a:chExt cx="1290" cy="1290"/>
                            </a:xfrm>
                          </wpg:grpSpPr>
                          <wps:wsp>
                            <wps:cNvPr id="33" name="Rectangle 8"/>
                            <wps:cNvSpPr>
                              <a:spLocks noChangeArrowheads="1"/>
                            </wps:cNvSpPr>
                            <wps:spPr bwMode="auto">
                              <a:xfrm>
                                <a:off x="2490" y="6525"/>
                                <a:ext cx="1290" cy="129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34" name="Text Box 9"/>
                            <wps:cNvSpPr txBox="1">
                              <a:spLocks noChangeArrowheads="1"/>
                            </wps:cNvSpPr>
                            <wps:spPr bwMode="auto">
                              <a:xfrm>
                                <a:off x="2655" y="6960"/>
                                <a:ext cx="1005" cy="420"/>
                              </a:xfrm>
                              <a:prstGeom prst="rect">
                                <a:avLst/>
                              </a:prstGeom>
                              <a:solidFill>
                                <a:srgbClr val="FFFFFF"/>
                              </a:solidFill>
                              <a:ln>
                                <a:noFill/>
                              </a:ln>
                            </wps:spPr>
                            <wps:txbx>
                              <w:txbxContent>
                                <w:p w14:paraId="7ADB5243" w14:textId="77777777" w:rsidR="00CF73F3" w:rsidRDefault="00000000">
                                  <w:pPr>
                                    <w:jc w:val="center"/>
                                  </w:pPr>
                                  <w:r>
                                    <w:t>Child</w:t>
                                  </w:r>
                                </w:p>
                              </w:txbxContent>
                            </wps:txbx>
                            <wps:bodyPr rot="0" vert="horz" wrap="square" lIns="91440" tIns="45720" rIns="91440" bIns="45720" anchor="t" anchorCtr="0" upright="1">
                              <a:noAutofit/>
                            </wps:bodyPr>
                          </wps:wsp>
                        </wpg:grpSp>
                        <wps:wsp>
                          <wps:cNvPr id="35" name="AutoShape 13"/>
                          <wps:cNvCnPr>
                            <a:cxnSpLocks noChangeShapeType="1"/>
                          </wps:cNvCnPr>
                          <wps:spPr bwMode="auto">
                            <a:xfrm>
                              <a:off x="9803" y="4155"/>
                              <a:ext cx="510" cy="0"/>
                            </a:xfrm>
                            <a:prstGeom prst="straightConnector1">
                              <a:avLst/>
                            </a:prstGeom>
                            <a:noFill/>
                            <a:ln w="9525">
                              <a:solidFill>
                                <a:srgbClr val="000000"/>
                              </a:solidFill>
                              <a:round/>
                              <a:headEnd type="triangle" w="med" len="med"/>
                              <a:tailEnd type="triangle" w="med" len="med"/>
                            </a:ln>
                          </wps:spPr>
                          <wps:bodyPr/>
                        </wps:wsp>
                        <wpg:grpSp>
                          <wpg:cNvPr id="36" name="Group 10"/>
                          <wpg:cNvGrpSpPr/>
                          <wpg:grpSpPr>
                            <a:xfrm>
                              <a:off x="10313" y="3525"/>
                              <a:ext cx="1290" cy="1290"/>
                              <a:chOff x="2490" y="6525"/>
                              <a:chExt cx="1290" cy="1290"/>
                            </a:xfrm>
                          </wpg:grpSpPr>
                          <wps:wsp>
                            <wps:cNvPr id="37" name="Rectangle 11"/>
                            <wps:cNvSpPr>
                              <a:spLocks noChangeArrowheads="1"/>
                            </wps:cNvSpPr>
                            <wps:spPr bwMode="auto">
                              <a:xfrm>
                                <a:off x="2490" y="6525"/>
                                <a:ext cx="1290" cy="129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38" name="Text Box 12"/>
                            <wps:cNvSpPr txBox="1">
                              <a:spLocks noChangeArrowheads="1"/>
                            </wps:cNvSpPr>
                            <wps:spPr bwMode="auto">
                              <a:xfrm>
                                <a:off x="2655" y="6960"/>
                                <a:ext cx="1005" cy="420"/>
                              </a:xfrm>
                              <a:prstGeom prst="rect">
                                <a:avLst/>
                              </a:prstGeom>
                              <a:solidFill>
                                <a:srgbClr val="FFFFFF"/>
                              </a:solidFill>
                              <a:ln>
                                <a:noFill/>
                              </a:ln>
                            </wps:spPr>
                            <wps:txbx>
                              <w:txbxContent>
                                <w:p w14:paraId="6D522EE5" w14:textId="77777777" w:rsidR="00CF73F3" w:rsidRDefault="00000000">
                                  <w:pPr>
                                    <w:jc w:val="center"/>
                                  </w:pPr>
                                  <w:r>
                                    <w:t>Child</w:t>
                                  </w:r>
                                </w:p>
                              </w:txbxContent>
                            </wps:txbx>
                            <wps:bodyPr rot="0" vert="horz" wrap="square" lIns="91440" tIns="45720" rIns="91440" bIns="45720" anchor="t" anchorCtr="0" upright="1">
                              <a:noAutofit/>
                            </wps:bodyPr>
                          </wps:wsp>
                        </wpg:grpSp>
                      </wpg:grpSp>
                      <wps:wsp>
                        <wps:cNvPr id="39" name="Text Box 17"/>
                        <wps:cNvSpPr txBox="1">
                          <a:spLocks noChangeArrowheads="1"/>
                        </wps:cNvSpPr>
                        <wps:spPr bwMode="auto">
                          <a:xfrm>
                            <a:off x="5588" y="3999"/>
                            <a:ext cx="1005" cy="420"/>
                          </a:xfrm>
                          <a:prstGeom prst="rect">
                            <a:avLst/>
                          </a:prstGeom>
                          <a:solidFill>
                            <a:srgbClr val="FFFFFF"/>
                          </a:solidFill>
                          <a:ln>
                            <a:noFill/>
                          </a:ln>
                        </wps:spPr>
                        <wps:txbx>
                          <w:txbxContent>
                            <w:p w14:paraId="55051D0E" w14:textId="77777777" w:rsidR="00CF73F3" w:rsidRDefault="00000000">
                              <w:pPr>
                                <w:jc w:val="center"/>
                              </w:pPr>
                              <w:r>
                                <w:t>Host</w:t>
                              </w:r>
                            </w:p>
                          </w:txbxContent>
                        </wps:txbx>
                        <wps:bodyPr rot="0" vert="horz" wrap="square" lIns="91440" tIns="45720" rIns="91440" bIns="45720" anchor="t" anchorCtr="0" upright="1">
                          <a:noAutofit/>
                        </wps:bodyPr>
                      </wps:wsp>
                    </wpg:wgp>
                  </a:graphicData>
                </a:graphic>
              </wp:anchor>
            </w:drawing>
          </mc:Choice>
          <mc:Fallback>
            <w:pict>
              <v:group w14:anchorId="5BE33712" id="组合 46" o:spid="_x0000_s1026" style="position:absolute;left:0;text-align:left;margin-left:65pt;margin-top:5.3pt;width:326.2pt;height:79.8pt;z-index:251659264" coordorigin="5418,3389" coordsize="6524,1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">
                <v:group id="组合 45" o:spid="_x0000_s1027" style="position:absolute;left:5418;top:3389;width:6524;height:1596" coordorigin="5418,3389" coordsize="6524,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5" o:spid="_x0000_s1028" style="position:absolute;left:5418;top:3389;width:6525;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"/>
                  <v:group id="Group 6" o:spid="_x0000_s1029" style="position:absolute;left:6758;top:3525;width:1290;height:1290" coordorigin="2490,6525" coordsize="1290,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3" o:spid="_x0000_s1030" style="position:absolute;left:2490;top:6525;width:1290;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"/>
                    <v:shapetype id="_x0000_t202" coordsize="21600,21600" o:spt="202" path="m,l,21600r21600,l21600,xe">
                      <v:stroke joinstyle="miter"/>
                      <v:path gradientshapeok="t" o:connecttype="rect"/>
                    </v:shapetype>
                    <v:shape id="Text Box 4" o:spid="_x0000_s1031" type="#_x0000_t202" style="position:absolute;left:2655;top:6960;width:100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5C9A3E3A" w14:textId="77777777" w:rsidR="00CF73F3" w:rsidRDefault="00000000">
                            <w:pPr>
                              <w:jc w:val="center"/>
                            </w:pPr>
                            <w:r>
                              <w:t>Parent</w:t>
                            </w:r>
                          </w:p>
                        </w:txbxContent>
                      </v:textbox>
                    </v:shape>
                  </v:group>
                  <v:group id="Group 7" o:spid="_x0000_s1032" style="position:absolute;left:8513;top:3525;width:1290;height:1290" coordorigin="2490,6525" coordsize="1290,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8" o:spid="_x0000_s1033" style="position:absolute;left:2490;top:6525;width:1290;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"/>
                    <v:shape id="Text Box 9" o:spid="_x0000_s1034" type="#_x0000_t202" style="position:absolute;left:2655;top:6960;width:100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" stroked="f">
                      <v:textbox>
                        <w:txbxContent>
                          <w:p w14:paraId="7ADB5243" w14:textId="77777777" w:rsidR="00CF73F3" w:rsidRDefault="00000000">
                            <w:pPr>
                              <w:jc w:val="center"/>
                            </w:pPr>
                            <w:r>
                              <w:t>Child</w:t>
                            </w:r>
                          </w:p>
                        </w:txbxContent>
                      </v:textbox>
                    </v:shape>
                  </v:group>
                  <v:shapetype id="_x0000_t32" coordsize="21600,21600" o:spt="32" o:oned="t" path="m,l21600,21600e" filled="f">
                    <v:path arrowok="t" fillok="f" o:connecttype="none"/>
                    <o:lock v:ext="edit" shapetype="t"/>
                  </v:shapetype>
                  <v:shape id="AutoShape 13" o:spid="_x0000_s1035" type="#_x0000_t32" style="position:absolute;left:9803;top:4155;width:5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">
                    <v:stroke startarrow="block" endarrow="block"/>
                  </v:shape>
                  <v:group id="Group 10" o:spid="_x0000_s1036" style="position:absolute;left:10313;top:3525;width:1290;height:1290" coordorigin="2490,6525" coordsize="1290,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11" o:spid="_x0000_s1037" style="position:absolute;left:2490;top:6525;width:1290;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"/>
                    <v:shape id="Text Box 12" o:spid="_x0000_s1038" type="#_x0000_t202" style="position:absolute;left:2655;top:6960;width:100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6D522EE5" w14:textId="77777777" w:rsidR="00CF73F3" w:rsidRDefault="00000000">
                            <w:pPr>
                              <w:jc w:val="center"/>
                            </w:pPr>
                            <w:r>
                              <w:t>Child</w:t>
                            </w:r>
                          </w:p>
                        </w:txbxContent>
                      </v:textbox>
                    </v:shape>
                  </v:group>
                </v:group>
                <v:shape id="Text Box 17" o:spid="_x0000_s1039" type="#_x0000_t202" style="position:absolute;left:5588;top:3999;width:100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" stroked="f">
                  <v:textbox>
                    <w:txbxContent>
                      <w:p w14:paraId="55051D0E" w14:textId="77777777" w:rsidR="00CF73F3" w:rsidRDefault="00000000">
                        <w:pPr>
                          <w:jc w:val="center"/>
                        </w:pPr>
                        <w:r>
                          <w:t>Host</w:t>
                        </w:r>
                      </w:p>
                    </w:txbxContent>
                  </v:textbox>
                </v:shape>
              </v:group>
            </w:pict>
          </mc:Fallback>
        </mc:AlternateContent>
      </w:r>
    </w:p>
    <w:p w14:paraId="00A99247" w14:textId="77777777" w:rsidR="00CF73F3" w:rsidRDefault="00CF73F3"/>
    <w:p w14:paraId="045D634C" w14:textId="77777777" w:rsidR="00CF73F3" w:rsidRDefault="00CF73F3"/>
    <w:p w14:paraId="0DB70240" w14:textId="77777777" w:rsidR="00CF73F3" w:rsidRDefault="00CF73F3"/>
    <w:p w14:paraId="40DE1398" w14:textId="77777777" w:rsidR="00CF73F3" w:rsidRDefault="00CF73F3"/>
    <w:p w14:paraId="22A28D96" w14:textId="77777777" w:rsidR="00CF73F3" w:rsidRDefault="00CF73F3"/>
    <w:p w14:paraId="511E779A" w14:textId="77777777" w:rsidR="00CF73F3" w:rsidRDefault="00CF73F3"/>
    <w:p w14:paraId="18DF2D0F" w14:textId="77777777" w:rsidR="00CF73F3" w:rsidRDefault="00000000">
      <w:pPr>
        <w:pStyle w:val="a5"/>
        <w:widowControl/>
        <w:numPr>
          <w:ilvl w:val="0"/>
          <w:numId w:val="4"/>
        </w:numPr>
        <w:pBdr>
          <w:left w:val="dotted" w:sz="12" w:space="26" w:color="E4E4E4"/>
        </w:pBdr>
        <w:shd w:val="clear" w:color="auto" w:fill="FFFFFF"/>
        <w:ind w:left="0" w:firstLine="420"/>
        <w:contextualSpacing w:val="0"/>
        <w:rPr>
          <w:rFonts w:ascii="微软雅黑" w:eastAsia="微软雅黑" w:hAnsi="微软雅黑" w:cs="宋体"/>
          <w:b/>
          <w:bCs/>
          <w:color w:val="333333"/>
          <w:kern w:val="0"/>
          <w:sz w:val="24"/>
        </w:rPr>
      </w:pPr>
      <w:r>
        <w:rPr>
          <w:rFonts w:ascii="微软雅黑" w:eastAsia="微软雅黑" w:hAnsi="微软雅黑" w:cs="宋体" w:hint="eastAsia"/>
          <w:b/>
          <w:bCs/>
          <w:color w:val="333333"/>
          <w:kern w:val="0"/>
          <w:sz w:val="24"/>
        </w:rPr>
        <w:t>打开Hyper-V manager, 从Actions区域中选择“Virtual Switch Manager”</w:t>
      </w:r>
    </w:p>
    <w:p w14:paraId="44D05152" w14:textId="2DFF0290" w:rsidR="00CF73F3" w:rsidRDefault="003E458A">
      <w:pPr>
        <w:jc w:val="center"/>
        <w:rPr>
          <w:rFonts w:hint="eastAsia"/>
        </w:rPr>
      </w:pPr>
      <w:r w:rsidRPr="003E458A">
        <w:drawing>
          <wp:inline distT="0" distB="0" distL="0" distR="0" wp14:anchorId="2B12212F" wp14:editId="35696C4B">
            <wp:extent cx="4449055" cy="2938005"/>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52849" cy="2940510"/>
                    </a:xfrm>
                    <a:prstGeom prst="rect">
                      <a:avLst/>
                    </a:prstGeom>
                  </pic:spPr>
                </pic:pic>
              </a:graphicData>
            </a:graphic>
          </wp:inline>
        </w:drawing>
      </w:r>
    </w:p>
    <w:p w14:paraId="06CC8B76" w14:textId="77777777" w:rsidR="00CF73F3" w:rsidRDefault="00000000">
      <w:pPr>
        <w:pStyle w:val="a5"/>
        <w:widowControl/>
        <w:numPr>
          <w:ilvl w:val="0"/>
          <w:numId w:val="4"/>
        </w:numPr>
        <w:pBdr>
          <w:left w:val="dotted" w:sz="12" w:space="26" w:color="E4E4E4"/>
        </w:pBdr>
        <w:shd w:val="clear" w:color="auto" w:fill="FFFFFF"/>
        <w:ind w:left="0" w:firstLine="420"/>
        <w:contextualSpacing w:val="0"/>
        <w:rPr>
          <w:rFonts w:ascii="微软雅黑" w:eastAsia="微软雅黑" w:hAnsi="微软雅黑" w:cs="宋体"/>
          <w:b/>
          <w:bCs/>
          <w:color w:val="333333"/>
          <w:kern w:val="0"/>
          <w:sz w:val="24"/>
        </w:rPr>
      </w:pPr>
      <w:r>
        <w:rPr>
          <w:rFonts w:ascii="微软雅黑" w:eastAsia="微软雅黑" w:hAnsi="微软雅黑" w:cs="宋体" w:hint="eastAsia"/>
          <w:b/>
          <w:bCs/>
          <w:color w:val="333333"/>
          <w:kern w:val="0"/>
          <w:sz w:val="24"/>
        </w:rPr>
        <w:t>针对第一种场景，主要实现的虚拟机之间的互通，采用专用网络，并创建虚拟交换机。</w:t>
      </w:r>
    </w:p>
    <w:p w14:paraId="700EEB15" w14:textId="284E1423" w:rsidR="00CF73F3" w:rsidRDefault="003E458A">
      <w:pPr>
        <w:jc w:val="center"/>
        <w:rPr>
          <w:rFonts w:hint="eastAsia"/>
        </w:rPr>
      </w:pPr>
      <w:r w:rsidRPr="003E458A">
        <w:drawing>
          <wp:inline distT="0" distB="0" distL="0" distR="0" wp14:anchorId="56673B36" wp14:editId="1B8E2E3D">
            <wp:extent cx="4180114" cy="280469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84665" cy="2807746"/>
                    </a:xfrm>
                    <a:prstGeom prst="rect">
                      <a:avLst/>
                    </a:prstGeom>
                  </pic:spPr>
                </pic:pic>
              </a:graphicData>
            </a:graphic>
          </wp:inline>
        </w:drawing>
      </w:r>
    </w:p>
    <w:p w14:paraId="075D6DD5" w14:textId="77777777" w:rsidR="00CF73F3" w:rsidRDefault="00000000">
      <w:pPr>
        <w:pStyle w:val="a5"/>
        <w:widowControl/>
        <w:numPr>
          <w:ilvl w:val="0"/>
          <w:numId w:val="4"/>
        </w:numPr>
        <w:pBdr>
          <w:left w:val="dotted" w:sz="12" w:space="26" w:color="E4E4E4"/>
        </w:pBdr>
        <w:shd w:val="clear" w:color="auto" w:fill="FFFFFF"/>
        <w:ind w:left="0" w:firstLine="420"/>
        <w:contextualSpacing w:val="0"/>
        <w:rPr>
          <w:rFonts w:ascii="微软雅黑" w:eastAsia="微软雅黑" w:hAnsi="微软雅黑" w:cs="宋体"/>
          <w:b/>
          <w:bCs/>
          <w:color w:val="333333"/>
          <w:kern w:val="0"/>
          <w:sz w:val="24"/>
        </w:rPr>
      </w:pPr>
      <w:r>
        <w:rPr>
          <w:rFonts w:ascii="微软雅黑" w:eastAsia="微软雅黑" w:hAnsi="微软雅黑" w:cs="宋体" w:hint="eastAsia"/>
          <w:b/>
          <w:bCs/>
          <w:color w:val="333333"/>
          <w:kern w:val="0"/>
          <w:sz w:val="24"/>
        </w:rPr>
        <w:lastRenderedPageBreak/>
        <w:t>分别设置Hyper-V虚拟机适配器，也就是在Hyper-Manager管理界面的虚拟列表中，选中win7、win2019虚拟机-》右键-》setting-&gt;Network Adapter-&gt;virtual switch选择创建的</w:t>
      </w:r>
      <w:r>
        <w:rPr>
          <w:rFonts w:ascii="微软雅黑" w:eastAsia="微软雅黑" w:hAnsi="微软雅黑" w:cs="宋体"/>
          <w:b/>
          <w:bCs/>
          <w:color w:val="333333"/>
          <w:kern w:val="0"/>
          <w:sz w:val="24"/>
        </w:rPr>
        <w:t>”</w:t>
      </w:r>
      <w:r>
        <w:rPr>
          <w:rFonts w:ascii="微软雅黑" w:eastAsia="微软雅黑" w:hAnsi="微软雅黑" w:cs="宋体" w:hint="eastAsia"/>
          <w:b/>
          <w:bCs/>
          <w:color w:val="333333"/>
          <w:kern w:val="0"/>
          <w:sz w:val="24"/>
        </w:rPr>
        <w:t xml:space="preserve">Private </w:t>
      </w:r>
      <w:proofErr w:type="spellStart"/>
      <w:r>
        <w:rPr>
          <w:rFonts w:ascii="微软雅黑" w:eastAsia="微软雅黑" w:hAnsi="微软雅黑" w:cs="宋体" w:hint="eastAsia"/>
          <w:b/>
          <w:bCs/>
          <w:color w:val="333333"/>
          <w:kern w:val="0"/>
          <w:sz w:val="24"/>
        </w:rPr>
        <w:t>VIrtual</w:t>
      </w:r>
      <w:proofErr w:type="spellEnd"/>
      <w:r>
        <w:rPr>
          <w:rFonts w:ascii="微软雅黑" w:eastAsia="微软雅黑" w:hAnsi="微软雅黑" w:cs="宋体" w:hint="eastAsia"/>
          <w:b/>
          <w:bCs/>
          <w:color w:val="333333"/>
          <w:kern w:val="0"/>
          <w:sz w:val="24"/>
        </w:rPr>
        <w:t xml:space="preserve"> Switch</w:t>
      </w:r>
      <w:r>
        <w:rPr>
          <w:rFonts w:ascii="微软雅黑" w:eastAsia="微软雅黑" w:hAnsi="微软雅黑" w:cs="宋体"/>
          <w:b/>
          <w:bCs/>
          <w:color w:val="333333"/>
          <w:kern w:val="0"/>
          <w:sz w:val="24"/>
        </w:rPr>
        <w:t>”</w:t>
      </w:r>
      <w:r>
        <w:rPr>
          <w:rFonts w:ascii="微软雅黑" w:eastAsia="微软雅黑" w:hAnsi="微软雅黑" w:cs="宋体" w:hint="eastAsia"/>
          <w:b/>
          <w:bCs/>
          <w:color w:val="333333"/>
          <w:kern w:val="0"/>
          <w:sz w:val="24"/>
        </w:rPr>
        <w:t>-》Apply-》OK</w:t>
      </w:r>
    </w:p>
    <w:p w14:paraId="264B38C1" w14:textId="71DECD8C" w:rsidR="00CF73F3" w:rsidRDefault="003E458A">
      <w:r w:rsidRPr="003E458A">
        <w:drawing>
          <wp:inline distT="0" distB="0" distL="0" distR="0" wp14:anchorId="3DBD5474" wp14:editId="6424C678">
            <wp:extent cx="5274310" cy="34937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493770"/>
                    </a:xfrm>
                    <a:prstGeom prst="rect">
                      <a:avLst/>
                    </a:prstGeom>
                  </pic:spPr>
                </pic:pic>
              </a:graphicData>
            </a:graphic>
          </wp:inline>
        </w:drawing>
      </w:r>
    </w:p>
    <w:p w14:paraId="0B80598A" w14:textId="324B8206" w:rsidR="003E458A" w:rsidRDefault="003E458A"/>
    <w:p w14:paraId="15C7FF57" w14:textId="3489CA61" w:rsidR="003E458A" w:rsidRDefault="003E458A">
      <w:pPr>
        <w:rPr>
          <w:rFonts w:hint="eastAsia"/>
        </w:rPr>
      </w:pPr>
      <w:r>
        <w:rPr>
          <w:noProof/>
        </w:rPr>
        <w:drawing>
          <wp:inline distT="0" distB="0" distL="0" distR="0" wp14:anchorId="4AD8CDC6" wp14:editId="22CE6D21">
            <wp:extent cx="4907162" cy="3247346"/>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17084" cy="3253912"/>
                    </a:xfrm>
                    <a:prstGeom prst="rect">
                      <a:avLst/>
                    </a:prstGeom>
                    <a:noFill/>
                  </pic:spPr>
                </pic:pic>
              </a:graphicData>
            </a:graphic>
          </wp:inline>
        </w:drawing>
      </w:r>
    </w:p>
    <w:p w14:paraId="2ECD1CAE" w14:textId="77777777" w:rsidR="00CF73F3" w:rsidRDefault="00CF73F3"/>
    <w:p w14:paraId="0DD20D84" w14:textId="77777777" w:rsidR="00CF73F3" w:rsidRDefault="00000000">
      <w:pPr>
        <w:pStyle w:val="a5"/>
        <w:widowControl/>
        <w:numPr>
          <w:ilvl w:val="0"/>
          <w:numId w:val="4"/>
        </w:numPr>
        <w:pBdr>
          <w:left w:val="dotted" w:sz="12" w:space="26" w:color="E4E4E4"/>
        </w:pBdr>
        <w:shd w:val="clear" w:color="auto" w:fill="FFFFFF"/>
        <w:ind w:left="0" w:firstLine="420"/>
        <w:contextualSpacing w:val="0"/>
        <w:rPr>
          <w:rFonts w:ascii="微软雅黑" w:eastAsia="微软雅黑" w:hAnsi="微软雅黑" w:cs="宋体"/>
          <w:b/>
          <w:bCs/>
          <w:color w:val="333333"/>
          <w:kern w:val="0"/>
          <w:sz w:val="24"/>
        </w:rPr>
      </w:pPr>
      <w:r>
        <w:rPr>
          <w:rFonts w:ascii="微软雅黑" w:eastAsia="微软雅黑" w:hAnsi="微软雅黑" w:cs="宋体" w:hint="eastAsia"/>
          <w:b/>
          <w:bCs/>
          <w:color w:val="333333"/>
          <w:kern w:val="0"/>
          <w:sz w:val="24"/>
        </w:rPr>
        <w:t>启动虚拟机，设置固定IP地址  我的电脑-》右键-》属性-》控制面板-》网络和Internet-&gt;更改适配器设置</w:t>
      </w:r>
    </w:p>
    <w:p w14:paraId="4E5D2D4F" w14:textId="77777777" w:rsidR="00CF73F3" w:rsidRDefault="00000000">
      <w:pPr>
        <w:pStyle w:val="a5"/>
        <w:widowControl/>
        <w:pBdr>
          <w:left w:val="dotted" w:sz="12" w:space="26" w:color="E4E4E4"/>
        </w:pBdr>
        <w:shd w:val="clear" w:color="auto" w:fill="FFFFFF"/>
        <w:ind w:left="420"/>
        <w:contextualSpacing w:val="0"/>
        <w:rPr>
          <w:rFonts w:ascii="微软雅黑" w:eastAsia="微软雅黑" w:hAnsi="微软雅黑" w:cs="宋体"/>
          <w:b/>
          <w:bCs/>
          <w:color w:val="333333"/>
          <w:kern w:val="0"/>
          <w:sz w:val="24"/>
        </w:rPr>
      </w:pPr>
      <w:r>
        <w:rPr>
          <w:rFonts w:ascii="微软雅黑" w:eastAsia="微软雅黑" w:hAnsi="微软雅黑" w:cs="宋体" w:hint="eastAsia"/>
          <w:b/>
          <w:bCs/>
          <w:color w:val="333333"/>
          <w:kern w:val="0"/>
          <w:sz w:val="24"/>
        </w:rPr>
        <w:t>也可通过桌面右下方网络图标-》右键-》打开网络设置-》网络和共享中心-》更改适配器设置的方式来修改IP地址。</w:t>
      </w:r>
    </w:p>
    <w:p w14:paraId="39947273" w14:textId="1C9EA661" w:rsidR="00CF73F3" w:rsidRDefault="00CF73F3" w:rsidP="00E05BFB">
      <w:pPr>
        <w:jc w:val="center"/>
        <w:rPr>
          <w:rFonts w:hint="eastAsia"/>
        </w:rPr>
      </w:pPr>
    </w:p>
    <w:p w14:paraId="0EF772BB" w14:textId="6FD8D54D" w:rsidR="00CF73F3" w:rsidRDefault="00E05BFB">
      <w:pPr>
        <w:jc w:val="center"/>
        <w:rPr>
          <w:rFonts w:hint="eastAsia"/>
        </w:rPr>
      </w:pPr>
      <w:r w:rsidRPr="00E05BFB">
        <w:drawing>
          <wp:inline distT="0" distB="0" distL="0" distR="0" wp14:anchorId="04E36BAD" wp14:editId="233D4282">
            <wp:extent cx="5274310" cy="29724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72435"/>
                    </a:xfrm>
                    <a:prstGeom prst="rect">
                      <a:avLst/>
                    </a:prstGeom>
                  </pic:spPr>
                </pic:pic>
              </a:graphicData>
            </a:graphic>
          </wp:inline>
        </w:drawing>
      </w:r>
      <w:r w:rsidRPr="00E05BFB">
        <w:lastRenderedPageBreak/>
        <w:drawing>
          <wp:inline distT="0" distB="0" distL="0" distR="0" wp14:anchorId="6C7BE8A0" wp14:editId="4509EEB4">
            <wp:extent cx="7712985" cy="433379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723551" cy="4339732"/>
                    </a:xfrm>
                    <a:prstGeom prst="rect">
                      <a:avLst/>
                    </a:prstGeom>
                  </pic:spPr>
                </pic:pic>
              </a:graphicData>
            </a:graphic>
          </wp:inline>
        </w:drawing>
      </w:r>
    </w:p>
    <w:p w14:paraId="45F93850" w14:textId="7EB7FE6A" w:rsidR="00CF73F3" w:rsidRDefault="00CF73F3">
      <w:pPr>
        <w:jc w:val="center"/>
        <w:rPr>
          <w:rFonts w:hint="eastAsia"/>
        </w:rPr>
      </w:pPr>
    </w:p>
    <w:p w14:paraId="04F240BD" w14:textId="77777777" w:rsidR="00CF73F3" w:rsidRDefault="00000000">
      <w:pPr>
        <w:pStyle w:val="a5"/>
        <w:widowControl/>
        <w:numPr>
          <w:ilvl w:val="0"/>
          <w:numId w:val="4"/>
        </w:numPr>
        <w:pBdr>
          <w:left w:val="dotted" w:sz="12" w:space="26" w:color="E4E4E4"/>
        </w:pBdr>
        <w:shd w:val="clear" w:color="auto" w:fill="FFFFFF"/>
        <w:ind w:left="0" w:firstLine="420"/>
        <w:contextualSpacing w:val="0"/>
        <w:rPr>
          <w:rFonts w:ascii="微软雅黑" w:eastAsia="微软雅黑" w:hAnsi="微软雅黑" w:cs="宋体"/>
          <w:b/>
          <w:bCs/>
          <w:color w:val="333333"/>
          <w:kern w:val="0"/>
          <w:sz w:val="24"/>
        </w:rPr>
      </w:pPr>
      <w:r>
        <w:rPr>
          <w:rFonts w:ascii="微软雅黑" w:eastAsia="微软雅黑" w:hAnsi="微软雅黑" w:cs="宋体" w:hint="eastAsia"/>
          <w:b/>
          <w:bCs/>
          <w:color w:val="333333"/>
          <w:kern w:val="0"/>
          <w:sz w:val="24"/>
        </w:rPr>
        <w:t>启动另一个虚拟机，winserver2019,同样设置固定IP</w:t>
      </w:r>
    </w:p>
    <w:p w14:paraId="5CAA46CF" w14:textId="1D5D99B9" w:rsidR="00CF73F3" w:rsidRDefault="00E05BFB">
      <w:pPr>
        <w:jc w:val="center"/>
      </w:pPr>
      <w:r w:rsidRPr="00E05BFB">
        <w:drawing>
          <wp:inline distT="0" distB="0" distL="0" distR="0" wp14:anchorId="2BF6B8CC" wp14:editId="6B1C20E0">
            <wp:extent cx="5274310" cy="296926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9260"/>
                    </a:xfrm>
                    <a:prstGeom prst="rect">
                      <a:avLst/>
                    </a:prstGeom>
                  </pic:spPr>
                </pic:pic>
              </a:graphicData>
            </a:graphic>
          </wp:inline>
        </w:drawing>
      </w:r>
    </w:p>
    <w:p w14:paraId="2ADF21FA" w14:textId="57936303" w:rsidR="00E05BFB" w:rsidRDefault="00E05BFB">
      <w:pPr>
        <w:jc w:val="center"/>
        <w:rPr>
          <w:rFonts w:hint="eastAsia"/>
        </w:rPr>
      </w:pPr>
      <w:r w:rsidRPr="00E05BFB">
        <w:lastRenderedPageBreak/>
        <w:drawing>
          <wp:inline distT="0" distB="0" distL="0" distR="0" wp14:anchorId="4C4A5B9B" wp14:editId="6EA4210D">
            <wp:extent cx="5434558" cy="3060782"/>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53235" cy="3071301"/>
                    </a:xfrm>
                    <a:prstGeom prst="rect">
                      <a:avLst/>
                    </a:prstGeom>
                  </pic:spPr>
                </pic:pic>
              </a:graphicData>
            </a:graphic>
          </wp:inline>
        </w:drawing>
      </w:r>
    </w:p>
    <w:p w14:paraId="4CE2F191" w14:textId="7974DC2D" w:rsidR="00CF73F3" w:rsidRDefault="00CF73F3" w:rsidP="0094515F">
      <w:pPr>
        <w:rPr>
          <w:rFonts w:hint="eastAsia"/>
        </w:rPr>
      </w:pPr>
    </w:p>
    <w:p w14:paraId="395A130E" w14:textId="1269A1E7" w:rsidR="00CF73F3" w:rsidRDefault="00CF73F3">
      <w:pPr>
        <w:jc w:val="center"/>
      </w:pPr>
    </w:p>
    <w:p w14:paraId="4F99CF96" w14:textId="45B02AE0" w:rsidR="00CF73F3" w:rsidRDefault="00CF73F3">
      <w:pPr>
        <w:jc w:val="center"/>
      </w:pPr>
    </w:p>
    <w:p w14:paraId="5ABD7C9D" w14:textId="2A48CB68" w:rsidR="00CF73F3" w:rsidRDefault="00CF73F3">
      <w:pPr>
        <w:jc w:val="center"/>
      </w:pPr>
    </w:p>
    <w:p w14:paraId="4FCAB053" w14:textId="4203E3D9" w:rsidR="00CF73F3" w:rsidRDefault="00CF73F3" w:rsidP="0094515F">
      <w:pPr>
        <w:jc w:val="center"/>
        <w:rPr>
          <w:rFonts w:hint="eastAsia"/>
        </w:rPr>
      </w:pPr>
    </w:p>
    <w:p w14:paraId="2DDB4B14" w14:textId="77777777" w:rsidR="00CF73F3" w:rsidRDefault="00000000">
      <w:pPr>
        <w:pStyle w:val="a5"/>
        <w:widowControl/>
        <w:numPr>
          <w:ilvl w:val="0"/>
          <w:numId w:val="4"/>
        </w:numPr>
        <w:pBdr>
          <w:left w:val="dotted" w:sz="12" w:space="26" w:color="E4E4E4"/>
        </w:pBdr>
        <w:shd w:val="clear" w:color="auto" w:fill="FFFFFF"/>
        <w:ind w:left="0" w:firstLine="420"/>
        <w:contextualSpacing w:val="0"/>
        <w:rPr>
          <w:rFonts w:ascii="微软雅黑" w:eastAsia="微软雅黑" w:hAnsi="微软雅黑" w:cs="宋体"/>
          <w:b/>
          <w:bCs/>
          <w:color w:val="333333"/>
          <w:kern w:val="0"/>
          <w:sz w:val="24"/>
        </w:rPr>
      </w:pPr>
      <w:r>
        <w:rPr>
          <w:rFonts w:ascii="微软雅黑" w:eastAsia="微软雅黑" w:hAnsi="微软雅黑" w:cs="宋体" w:hint="eastAsia"/>
          <w:b/>
          <w:bCs/>
          <w:color w:val="333333"/>
          <w:kern w:val="0"/>
          <w:sz w:val="24"/>
        </w:rPr>
        <w:t>根据设置的固定IP来进行Ping测试，下图是在winserver2019上ping win7</w:t>
      </w:r>
    </w:p>
    <w:p w14:paraId="50DBF975" w14:textId="1B305E8A" w:rsidR="00CF73F3" w:rsidRDefault="0094515F">
      <w:pPr>
        <w:pStyle w:val="a5"/>
        <w:widowControl/>
        <w:pBdr>
          <w:left w:val="dotted" w:sz="12" w:space="26" w:color="E4E4E4"/>
        </w:pBdr>
        <w:shd w:val="clear" w:color="auto" w:fill="FFFFFF"/>
        <w:ind w:left="0"/>
        <w:contextualSpacing w:val="0"/>
        <w:jc w:val="center"/>
        <w:rPr>
          <w:rFonts w:ascii="微软雅黑" w:eastAsia="微软雅黑" w:hAnsi="微软雅黑" w:cs="宋体"/>
          <w:b/>
          <w:bCs/>
          <w:color w:val="333333"/>
          <w:kern w:val="0"/>
          <w:sz w:val="24"/>
        </w:rPr>
      </w:pPr>
      <w:r w:rsidRPr="0094515F">
        <w:rPr>
          <w:rFonts w:ascii="微软雅黑" w:eastAsia="微软雅黑" w:hAnsi="微软雅黑" w:cs="宋体"/>
          <w:b/>
          <w:bCs/>
          <w:color w:val="333333"/>
          <w:kern w:val="0"/>
          <w:sz w:val="24"/>
        </w:rPr>
        <w:drawing>
          <wp:inline distT="0" distB="0" distL="0" distR="0" wp14:anchorId="04131ABE" wp14:editId="5F765541">
            <wp:extent cx="3865619" cy="2182265"/>
            <wp:effectExtent l="0" t="0" r="1905"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7996" cy="2194897"/>
                    </a:xfrm>
                    <a:prstGeom prst="rect">
                      <a:avLst/>
                    </a:prstGeom>
                  </pic:spPr>
                </pic:pic>
              </a:graphicData>
            </a:graphic>
          </wp:inline>
        </w:drawing>
      </w:r>
    </w:p>
    <w:p w14:paraId="21FDEA60" w14:textId="77777777" w:rsidR="00CF73F3" w:rsidRDefault="00000000">
      <w:pPr>
        <w:pStyle w:val="a5"/>
        <w:widowControl/>
        <w:numPr>
          <w:ilvl w:val="0"/>
          <w:numId w:val="4"/>
        </w:numPr>
        <w:pBdr>
          <w:left w:val="dotted" w:sz="12" w:space="26" w:color="E4E4E4"/>
        </w:pBdr>
        <w:shd w:val="clear" w:color="auto" w:fill="FFFFFF"/>
        <w:ind w:left="0" w:firstLine="420"/>
        <w:contextualSpacing w:val="0"/>
        <w:rPr>
          <w:rFonts w:ascii="微软雅黑" w:eastAsia="微软雅黑" w:hAnsi="微软雅黑" w:cs="宋体"/>
          <w:b/>
          <w:bCs/>
          <w:color w:val="333333"/>
          <w:kern w:val="0"/>
          <w:sz w:val="24"/>
        </w:rPr>
      </w:pPr>
      <w:r>
        <w:rPr>
          <w:rFonts w:ascii="微软雅黑" w:eastAsia="微软雅黑" w:hAnsi="微软雅黑" w:cs="宋体" w:hint="eastAsia"/>
          <w:b/>
          <w:bCs/>
          <w:color w:val="333333"/>
          <w:kern w:val="0"/>
          <w:sz w:val="24"/>
        </w:rPr>
        <w:t>也可从win7  ping winserver2019</w:t>
      </w:r>
    </w:p>
    <w:p w14:paraId="25153BCB" w14:textId="535D55D0" w:rsidR="00CF73F3" w:rsidRDefault="0094515F">
      <w:pPr>
        <w:pStyle w:val="a5"/>
        <w:widowControl/>
        <w:pBdr>
          <w:left w:val="dotted" w:sz="12" w:space="26" w:color="E4E4E4"/>
        </w:pBdr>
        <w:shd w:val="clear" w:color="auto" w:fill="FFFFFF"/>
        <w:ind w:left="0"/>
        <w:contextualSpacing w:val="0"/>
        <w:jc w:val="center"/>
        <w:rPr>
          <w:rFonts w:hint="eastAsia"/>
        </w:rPr>
      </w:pPr>
      <w:r w:rsidRPr="0094515F">
        <w:lastRenderedPageBreak/>
        <w:drawing>
          <wp:inline distT="0" distB="0" distL="0" distR="0" wp14:anchorId="3EB1F696" wp14:editId="7E96E8FC">
            <wp:extent cx="3388659" cy="19130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97975" cy="1918264"/>
                    </a:xfrm>
                    <a:prstGeom prst="rect">
                      <a:avLst/>
                    </a:prstGeom>
                  </pic:spPr>
                </pic:pic>
              </a:graphicData>
            </a:graphic>
          </wp:inline>
        </w:drawing>
      </w:r>
    </w:p>
    <w:p w14:paraId="3AA3A932" w14:textId="2A6F3259" w:rsidR="00CF73F3" w:rsidRDefault="00000000">
      <w:pPr>
        <w:pStyle w:val="a5"/>
        <w:widowControl/>
        <w:numPr>
          <w:ilvl w:val="0"/>
          <w:numId w:val="4"/>
        </w:numPr>
        <w:pBdr>
          <w:left w:val="dotted" w:sz="12" w:space="26" w:color="E4E4E4"/>
        </w:pBdr>
        <w:shd w:val="clear" w:color="auto" w:fill="FFFFFF"/>
        <w:ind w:left="0" w:firstLine="420"/>
        <w:contextualSpacing w:val="0"/>
        <w:rPr>
          <w:rFonts w:ascii="微软雅黑" w:eastAsia="微软雅黑" w:hAnsi="微软雅黑" w:cs="宋体"/>
          <w:b/>
          <w:bCs/>
          <w:color w:val="333333"/>
          <w:kern w:val="0"/>
          <w:sz w:val="24"/>
        </w:rPr>
      </w:pPr>
      <w:r>
        <w:rPr>
          <w:rFonts w:ascii="微软雅黑" w:eastAsia="微软雅黑" w:hAnsi="微软雅黑" w:cs="宋体" w:hint="eastAsia"/>
          <w:b/>
          <w:bCs/>
          <w:color w:val="333333"/>
          <w:kern w:val="0"/>
          <w:sz w:val="24"/>
        </w:rPr>
        <w:t>下图是从win7来ping 父分区</w:t>
      </w:r>
    </w:p>
    <w:p w14:paraId="06EB475E" w14:textId="7B343949" w:rsidR="0094515F" w:rsidRPr="0094515F" w:rsidRDefault="0094515F" w:rsidP="0094515F">
      <w:pPr>
        <w:widowControl/>
        <w:pBdr>
          <w:left w:val="dotted" w:sz="12" w:space="26" w:color="E4E4E4"/>
        </w:pBdr>
        <w:shd w:val="clear" w:color="auto" w:fill="FFFFFF"/>
        <w:rPr>
          <w:rFonts w:ascii="微软雅黑" w:eastAsia="微软雅黑" w:hAnsi="微软雅黑" w:cs="宋体" w:hint="eastAsia"/>
          <w:b/>
          <w:bCs/>
          <w:color w:val="333333"/>
          <w:kern w:val="0"/>
          <w:sz w:val="24"/>
        </w:rPr>
      </w:pPr>
      <w:r w:rsidRPr="0094515F">
        <w:rPr>
          <w:rFonts w:ascii="微软雅黑" w:eastAsia="微软雅黑" w:hAnsi="微软雅黑" w:cs="宋体"/>
          <w:b/>
          <w:bCs/>
          <w:color w:val="333333"/>
          <w:kern w:val="0"/>
          <w:sz w:val="24"/>
        </w:rPr>
        <w:drawing>
          <wp:inline distT="0" distB="0" distL="0" distR="0" wp14:anchorId="1D86A8F2" wp14:editId="711D7CA9">
            <wp:extent cx="4395267" cy="2462748"/>
            <wp:effectExtent l="0" t="0" r="571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6817" cy="2519648"/>
                    </a:xfrm>
                    <a:prstGeom prst="rect">
                      <a:avLst/>
                    </a:prstGeom>
                  </pic:spPr>
                </pic:pic>
              </a:graphicData>
            </a:graphic>
          </wp:inline>
        </w:drawing>
      </w:r>
    </w:p>
    <w:p w14:paraId="339EC3D3" w14:textId="4598B5DA" w:rsidR="00CF73F3" w:rsidRDefault="00CF73F3">
      <w:pPr>
        <w:jc w:val="center"/>
      </w:pPr>
    </w:p>
    <w:sectPr w:rsidR="00CF73F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4B4099"/>
    <w:multiLevelType w:val="multilevel"/>
    <w:tmpl w:val="924B4099"/>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 w15:restartNumberingAfterBreak="0">
    <w:nsid w:val="AFBC76A8"/>
    <w:multiLevelType w:val="multilevel"/>
    <w:tmpl w:val="AFBC76A8"/>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 w15:restartNumberingAfterBreak="0">
    <w:nsid w:val="B3C5FA95"/>
    <w:multiLevelType w:val="multilevel"/>
    <w:tmpl w:val="B3C5FA9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487B624A"/>
    <w:multiLevelType w:val="multilevel"/>
    <w:tmpl w:val="487B624A"/>
    <w:lvl w:ilvl="0">
      <w:start w:val="1"/>
      <w:numFmt w:val="decimal"/>
      <w:pStyle w:val="ListLevel1"/>
      <w:lvlText w:val="%1)"/>
      <w:lvlJc w:val="left"/>
      <w:pPr>
        <w:ind w:left="360" w:hanging="360"/>
      </w:pPr>
    </w:lvl>
    <w:lvl w:ilvl="1">
      <w:start w:val="1"/>
      <w:numFmt w:val="decimal"/>
      <w:lvlText w:val="%2."/>
      <w:lvlJc w:val="left"/>
      <w:pPr>
        <w:ind w:left="644" w:hanging="360"/>
      </w:pPr>
      <w:rPr>
        <w:rFonts w:asciiTheme="minorHAnsi" w:eastAsiaTheme="minorHAnsi" w:hAnsiTheme="minorHAnsi" w:cstheme="minorBidi"/>
        <w:b/>
      </w:rPr>
    </w:lvl>
    <w:lvl w:ilvl="2">
      <w:start w:val="1"/>
      <w:numFmt w:val="decimal"/>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98438190">
    <w:abstractNumId w:val="3"/>
  </w:num>
  <w:num w:numId="2" w16cid:durableId="863522996">
    <w:abstractNumId w:val="2"/>
  </w:num>
  <w:num w:numId="3" w16cid:durableId="265697587">
    <w:abstractNumId w:val="0"/>
  </w:num>
  <w:num w:numId="4" w16cid:durableId="17686921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C4F07DA"/>
    <w:rsid w:val="003E458A"/>
    <w:rsid w:val="0094515F"/>
    <w:rsid w:val="00CF73F3"/>
    <w:rsid w:val="00E05BFB"/>
    <w:rsid w:val="0C4F07DA"/>
    <w:rsid w:val="0DDF6BB7"/>
    <w:rsid w:val="0ED47438"/>
    <w:rsid w:val="103B1E54"/>
    <w:rsid w:val="12FB7DCD"/>
    <w:rsid w:val="2063749A"/>
    <w:rsid w:val="227C4DB0"/>
    <w:rsid w:val="234B1D5A"/>
    <w:rsid w:val="29C4570A"/>
    <w:rsid w:val="2C7320CD"/>
    <w:rsid w:val="2D13070F"/>
    <w:rsid w:val="33C65F1E"/>
    <w:rsid w:val="37EF64A2"/>
    <w:rsid w:val="3E47012C"/>
    <w:rsid w:val="3FCF6126"/>
    <w:rsid w:val="42E42902"/>
    <w:rsid w:val="46DC78FF"/>
    <w:rsid w:val="47DB5017"/>
    <w:rsid w:val="49BC1A5A"/>
    <w:rsid w:val="4A19160E"/>
    <w:rsid w:val="4AF312C2"/>
    <w:rsid w:val="546211BB"/>
    <w:rsid w:val="5A78792B"/>
    <w:rsid w:val="5B23575F"/>
    <w:rsid w:val="5DE046BC"/>
    <w:rsid w:val="5E21600E"/>
    <w:rsid w:val="6D7E4FE5"/>
    <w:rsid w:val="6DC87F1F"/>
    <w:rsid w:val="6EB9191D"/>
    <w:rsid w:val="73483316"/>
    <w:rsid w:val="751A0AFC"/>
    <w:rsid w:val="79CA6805"/>
    <w:rsid w:val="7C9548FC"/>
    <w:rsid w:val="7FAD77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4D59F79"/>
  <w15:docId w15:val="{8C8994C9-0E7D-434E-99EE-6309130DA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Autospacing="1" w:afterAutospacing="1"/>
      <w:jc w:val="left"/>
    </w:pPr>
    <w:rPr>
      <w:rFonts w:cs="Times New Roman"/>
      <w:kern w:val="0"/>
      <w:sz w:val="24"/>
    </w:rPr>
  </w:style>
  <w:style w:type="character" w:styleId="a4">
    <w:name w:val="Strong"/>
    <w:basedOn w:val="a0"/>
    <w:qFormat/>
    <w:rPr>
      <w:b/>
    </w:rPr>
  </w:style>
  <w:style w:type="paragraph" w:customStyle="1" w:styleId="ListLevel1">
    <w:name w:val="List Level 1"/>
    <w:basedOn w:val="a5"/>
    <w:qFormat/>
    <w:pPr>
      <w:numPr>
        <w:numId w:val="1"/>
      </w:numPr>
    </w:pPr>
    <w:rPr>
      <w:b/>
      <w:sz w:val="36"/>
      <w:szCs w:val="36"/>
    </w:rPr>
  </w:style>
  <w:style w:type="paragraph" w:styleId="a5">
    <w:name w:val="List Paragraph"/>
    <w:basedOn w:val="a"/>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7</Pages>
  <Words>203</Words>
  <Characters>1161</Characters>
  <Application>Microsoft Office Word</Application>
  <DocSecurity>0</DocSecurity>
  <Lines>9</Lines>
  <Paragraphs>2</Paragraphs>
  <ScaleCrop>false</ScaleCrop>
  <Company/>
  <LinksUpToDate>false</LinksUpToDate>
  <CharactersWithSpaces>1362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henu_cy</dc:creator>
  <cp:lastModifiedBy>房 森</cp:lastModifiedBy>
  <cp:revision>2</cp:revision>
  <dcterms:created xsi:type="dcterms:W3CDTF">2021-03-26T10:10:00Z</dcterms:created>
  <dcterms:modified xsi:type="dcterms:W3CDTF">2023-03-10T05:26:00Z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5543C736116E4F8993A2D162FB9621DB</vt:lpwstr>
  </property>
</Properties>
</file>